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580D" w14:textId="1E929E03" w:rsidR="004855EC" w:rsidRPr="002B3F47" w:rsidRDefault="004855EC" w:rsidP="0015169C">
      <w:pPr>
        <w:spacing w:after="0" w:line="240" w:lineRule="auto"/>
        <w:jc w:val="right"/>
        <w:rPr>
          <w:rFonts w:ascii="Arial" w:hAnsi="Arial" w:cs="Arial"/>
          <w:bCs/>
          <w:sz w:val="19"/>
          <w:szCs w:val="19"/>
          <w:lang w:eastAsia="pl-PL"/>
        </w:rPr>
      </w:pPr>
      <w:r w:rsidRPr="002B3F47">
        <w:rPr>
          <w:rFonts w:ascii="Arial" w:hAnsi="Arial" w:cs="Arial"/>
          <w:bCs/>
          <w:sz w:val="19"/>
          <w:szCs w:val="19"/>
          <w:lang w:eastAsia="pl-PL"/>
        </w:rPr>
        <w:t>Załącznik nr 4</w:t>
      </w:r>
      <w:r w:rsidR="00AA74A2" w:rsidRPr="002B3F47">
        <w:rPr>
          <w:rFonts w:ascii="Arial" w:hAnsi="Arial" w:cs="Arial"/>
          <w:bCs/>
          <w:sz w:val="19"/>
          <w:szCs w:val="19"/>
          <w:lang w:eastAsia="pl-PL"/>
        </w:rPr>
        <w:t xml:space="preserve"> do SWZ</w:t>
      </w:r>
    </w:p>
    <w:p w14:paraId="7DCC8DCD" w14:textId="77777777" w:rsidR="0015169C" w:rsidRPr="009A218B" w:rsidRDefault="0015169C" w:rsidP="0015169C">
      <w:pPr>
        <w:spacing w:after="0" w:line="240" w:lineRule="auto"/>
        <w:jc w:val="center"/>
        <w:rPr>
          <w:rFonts w:ascii="Arial" w:hAnsi="Arial" w:cs="Arial"/>
          <w:b/>
          <w:bCs/>
          <w:sz w:val="19"/>
          <w:szCs w:val="19"/>
        </w:rPr>
      </w:pPr>
    </w:p>
    <w:p w14:paraId="14E91D1F" w14:textId="2B68EDA1" w:rsidR="0015169C" w:rsidRDefault="0015169C" w:rsidP="0015169C">
      <w:pPr>
        <w:spacing w:after="0" w:line="240" w:lineRule="auto"/>
        <w:jc w:val="center"/>
        <w:rPr>
          <w:rFonts w:ascii="Arial" w:hAnsi="Arial" w:cs="Arial"/>
          <w:b/>
          <w:bCs/>
          <w:sz w:val="19"/>
          <w:szCs w:val="19"/>
        </w:rPr>
      </w:pPr>
      <w:r w:rsidRPr="009A218B">
        <w:rPr>
          <w:rFonts w:ascii="Arial" w:hAnsi="Arial" w:cs="Arial"/>
          <w:b/>
          <w:bCs/>
          <w:sz w:val="19"/>
          <w:szCs w:val="19"/>
        </w:rPr>
        <w:t>OBOWIAZEK INFORMACYJNY</w:t>
      </w:r>
    </w:p>
    <w:p w14:paraId="698C1930" w14:textId="77777777" w:rsidR="00AF7268" w:rsidRPr="009A218B" w:rsidRDefault="00AF7268" w:rsidP="0015169C">
      <w:pPr>
        <w:spacing w:after="0" w:line="240" w:lineRule="auto"/>
        <w:jc w:val="center"/>
        <w:rPr>
          <w:rFonts w:ascii="Arial" w:hAnsi="Arial" w:cs="Arial"/>
          <w:b/>
          <w:sz w:val="19"/>
          <w:szCs w:val="19"/>
          <w:lang w:eastAsia="pl-PL"/>
        </w:rPr>
      </w:pPr>
    </w:p>
    <w:p w14:paraId="2F5DDA26" w14:textId="77777777" w:rsidR="0015169C" w:rsidRPr="009A218B" w:rsidRDefault="0015169C" w:rsidP="0015169C">
      <w:pPr>
        <w:spacing w:after="0" w:line="240" w:lineRule="auto"/>
        <w:jc w:val="right"/>
        <w:rPr>
          <w:rFonts w:ascii="Arial" w:hAnsi="Arial" w:cs="Arial"/>
          <w:b/>
          <w:sz w:val="19"/>
          <w:szCs w:val="19"/>
          <w:lang w:eastAsia="pl-PL"/>
        </w:rPr>
      </w:pPr>
    </w:p>
    <w:p w14:paraId="410FE9A3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Klauzula informacyjna RODO</w:t>
      </w:r>
    </w:p>
    <w:p w14:paraId="1A82F9C5" w14:textId="7D9F959B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DB4AF18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1) Administratorem danych osobowych jest Nadleśnictwo Pisz, ul. Gdańska 24, 12-200 Pisz, zwane dalej Administratorem Danych, tel.: 874241500, email: pisz@bialystok.lasy.gov.pl .</w:t>
      </w:r>
    </w:p>
    <w:p w14:paraId="07ADEBDC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2) Administrator, wyznaczył inspektora ochrony danych. Kontakt z inspektorem ochrony danych jest możliwy poprzez adres e-mail: iod@drmendyk.pl lub korespondencyjnie na adres siedziby z dopiskiem „IOD”.</w:t>
      </w:r>
    </w:p>
    <w:p w14:paraId="363E1CFB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3) Celem przetwarzania danych osobowych jest wywiązanie się z warunków określonych w umowie bądź podjęcie działań zmierzających do przygotowania umowy pod kątem jej przyszłej realizacji.</w:t>
      </w:r>
    </w:p>
    <w:p w14:paraId="07EA9CA8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4) Podstawą prawną przetwarzania danych osobowych jest:</w:t>
      </w:r>
    </w:p>
    <w:p w14:paraId="4E8899D8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a) art. 6 ust. 1 lit. b) RODO - przetwarzanie danych osobowych jest niezbędne do wykonania umowy lub do podjęcia działań na żądanie osoby, której dane dotyczą, przed zawarciem umowy oraz b) art. 6 ust. 1 lit. e) RODO -działanie jest realizowane w interesie publicznym w związku z realizacją ustawy o rachunkowości, ustawy o ordynacji podatkowej .</w:t>
      </w:r>
    </w:p>
    <w:p w14:paraId="6982D1E0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5) Dane osobowe mogą być przekazywane innym organom prawnym.</w:t>
      </w:r>
    </w:p>
    <w:p w14:paraId="5ABA797B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6) Dane osobowe nie są przekazywane poza Europejski Obszar Gospodarczy lub organizacji</w:t>
      </w:r>
    </w:p>
    <w:p w14:paraId="3ED34E3B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międzynarodowej.</w:t>
      </w:r>
    </w:p>
    <w:p w14:paraId="4B6D1283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7) Każda osoba, której dane dotyczą, ma prawo do:</w:t>
      </w:r>
    </w:p>
    <w:p w14:paraId="326C06B4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a) dostępu do treści swoich danych oraz otrzymania ich kopii (art. 15 RODO),</w:t>
      </w:r>
    </w:p>
    <w:p w14:paraId="7549FC6E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b) sprostowania danych (art. 16. RODO),</w:t>
      </w:r>
    </w:p>
    <w:p w14:paraId="32660E62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c) ograniczenia przetwarzania danych (art. 18 RODO),</w:t>
      </w:r>
    </w:p>
    <w:p w14:paraId="10429A59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d) wniesienia sprzeciwu wobec przetwarzania danych (art. 21 RODO),</w:t>
      </w:r>
    </w:p>
    <w:p w14:paraId="66280C84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e) niepodlegania decyzjom podjętym w warunkach zautomatyzowanego przetwarzania danych, w tym profilowania (art. 22 RODO),</w:t>
      </w:r>
    </w:p>
    <w:p w14:paraId="29750908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f) wniesienia skargi do organu nadzorczego (Prezesa Urzędu Ochrony Danych Osobowych,</w:t>
      </w:r>
    </w:p>
    <w:p w14:paraId="09E85306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ul. Stawki 2, 00-193 Warszawa) nadzorującego zgodność przetwarzania danych z przepisami o ochronie danych osobowych.</w:t>
      </w:r>
    </w:p>
    <w:p w14:paraId="30C5BBDC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8) Administrator ma obowiązek przechowywać dane osobowe nie dłużej niż przez okres wynikający z przepisów prawa, jak również Zarządzenia nr 74 Dyrektora Generalnego Lasów Państwowych z dnia 18 grudnia 2014 r. w sprawie jednolitego rzeczowego wykazu akt PGL w Lasach Państwowych.</w:t>
      </w:r>
    </w:p>
    <w:p w14:paraId="2CC4C6FB" w14:textId="77777777" w:rsidR="00AF7268" w:rsidRP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9) Podanie danych osobowych jest wymogiem umownym. Osoba, której dane dotyczą, nie jest zobowiązana do ich podania. Niepodanie danych osobowych skutkuje brakiem możliwości zawarcia i realizacji umowy.</w:t>
      </w:r>
    </w:p>
    <w:p w14:paraId="74CB3293" w14:textId="77777777" w:rsidR="00AF7268" w:rsidRDefault="00AF7268" w:rsidP="00AF7268">
      <w:pPr>
        <w:pStyle w:val="Akapitzlist"/>
        <w:suppressAutoHyphens/>
        <w:ind w:left="360"/>
        <w:jc w:val="both"/>
        <w:rPr>
          <w:rFonts w:ascii="Arial" w:hAnsi="Arial" w:cs="Arial"/>
          <w:bCs/>
          <w:sz w:val="19"/>
          <w:szCs w:val="19"/>
        </w:rPr>
      </w:pPr>
      <w:r w:rsidRPr="00AF7268">
        <w:rPr>
          <w:rFonts w:ascii="Arial" w:hAnsi="Arial" w:cs="Arial"/>
          <w:bCs/>
          <w:sz w:val="19"/>
          <w:szCs w:val="19"/>
        </w:rPr>
        <w:t>10) Dane osobowe nie podlegają zautomatyzowanemu podejmowaniu decyzji, w tym profilowaniu.</w:t>
      </w:r>
    </w:p>
    <w:p w14:paraId="2726421B" w14:textId="56EFAD69" w:rsidR="00525590" w:rsidRPr="009A218B" w:rsidRDefault="00525590" w:rsidP="0015169C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eastAsia="pl-PL"/>
        </w:rPr>
      </w:pPr>
    </w:p>
    <w:p w14:paraId="43DC77FA" w14:textId="7BF37BB2" w:rsidR="006C5B37" w:rsidRPr="009A218B" w:rsidRDefault="006C5B37" w:rsidP="0015169C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eastAsia="pl-PL"/>
        </w:rPr>
      </w:pPr>
    </w:p>
    <w:p w14:paraId="46DD5F9D" w14:textId="35A9DEEE" w:rsidR="006C5B37" w:rsidRPr="009A218B" w:rsidRDefault="006C5B37" w:rsidP="0015169C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eastAsia="pl-PL"/>
        </w:rPr>
      </w:pPr>
    </w:p>
    <w:p w14:paraId="344E8888" w14:textId="77777777" w:rsidR="00525590" w:rsidRPr="009A218B" w:rsidRDefault="00525590" w:rsidP="0015169C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eastAsia="pl-PL"/>
        </w:rPr>
      </w:pPr>
    </w:p>
    <w:p w14:paraId="02E03F5D" w14:textId="77777777" w:rsidR="0015169C" w:rsidRPr="009A218B" w:rsidRDefault="0015169C" w:rsidP="0015169C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19"/>
          <w:szCs w:val="19"/>
          <w:lang w:eastAsia="pl-PL" w:bidi="pl-PL"/>
        </w:rPr>
      </w:pPr>
      <w:bookmarkStart w:id="0" w:name="_Hlk100045927"/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 xml:space="preserve">........................................................ </w:t>
      </w:r>
    </w:p>
    <w:p w14:paraId="6FEB8EA6" w14:textId="77777777" w:rsidR="0015169C" w:rsidRPr="009A218B" w:rsidRDefault="0015169C" w:rsidP="0015169C">
      <w:pPr>
        <w:autoSpaceDE w:val="0"/>
        <w:spacing w:after="0" w:line="240" w:lineRule="auto"/>
        <w:ind w:right="23"/>
        <w:contextualSpacing/>
        <w:rPr>
          <w:rFonts w:ascii="Arial" w:eastAsia="Times New Roman" w:hAnsi="Arial" w:cs="Arial"/>
          <w:sz w:val="19"/>
          <w:szCs w:val="19"/>
          <w:lang w:eastAsia="ar-SA"/>
        </w:rPr>
      </w:pPr>
      <w:r w:rsidRPr="009A218B">
        <w:rPr>
          <w:rFonts w:ascii="Arial" w:eastAsia="Lucida Sans Unicode" w:hAnsi="Arial" w:cs="Arial"/>
          <w:i/>
          <w:sz w:val="19"/>
          <w:szCs w:val="19"/>
          <w:lang w:eastAsia="pl-PL" w:bidi="pl-PL"/>
        </w:rPr>
        <w:t xml:space="preserve">           (miejscowość, data)</w:t>
      </w:r>
    </w:p>
    <w:p w14:paraId="3ACC7B88" w14:textId="77777777" w:rsidR="0015169C" w:rsidRPr="009A218B" w:rsidRDefault="0015169C" w:rsidP="0015169C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19"/>
          <w:szCs w:val="19"/>
          <w:lang w:eastAsia="pl-PL" w:bidi="pl-PL"/>
        </w:rPr>
      </w:pPr>
    </w:p>
    <w:p w14:paraId="51ABD950" w14:textId="77777777" w:rsidR="0015169C" w:rsidRPr="009A218B" w:rsidRDefault="0015169C" w:rsidP="0015169C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19"/>
          <w:szCs w:val="19"/>
          <w:lang w:eastAsia="pl-PL" w:bidi="pl-PL"/>
        </w:rPr>
      </w:pPr>
    </w:p>
    <w:p w14:paraId="48BCA1C9" w14:textId="77777777" w:rsidR="0015169C" w:rsidRPr="009A218B" w:rsidRDefault="0015169C" w:rsidP="0015169C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19"/>
          <w:szCs w:val="19"/>
          <w:lang w:eastAsia="pl-PL" w:bidi="pl-PL"/>
        </w:rPr>
      </w:pP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 xml:space="preserve"> </w:t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</w:r>
      <w:r w:rsidRPr="009A218B">
        <w:rPr>
          <w:rFonts w:ascii="Arial" w:eastAsia="Lucida Sans Unicode" w:hAnsi="Arial" w:cs="Arial"/>
          <w:sz w:val="19"/>
          <w:szCs w:val="19"/>
          <w:lang w:eastAsia="pl-PL" w:bidi="pl-PL"/>
        </w:rPr>
        <w:tab/>
        <w:t xml:space="preserve">…………..…..……………………………………………… </w:t>
      </w:r>
      <w:bookmarkStart w:id="1" w:name="_Hlk67051369"/>
    </w:p>
    <w:p w14:paraId="0797800D" w14:textId="50F90446" w:rsidR="0015169C" w:rsidRPr="009A218B" w:rsidRDefault="0015169C" w:rsidP="0015169C">
      <w:pPr>
        <w:spacing w:after="0" w:line="240" w:lineRule="auto"/>
        <w:ind w:left="2974" w:firstLine="566"/>
        <w:contextualSpacing/>
        <w:rPr>
          <w:rFonts w:ascii="Arial" w:hAnsi="Arial" w:cs="Arial"/>
          <w:sz w:val="19"/>
          <w:szCs w:val="19"/>
        </w:rPr>
      </w:pPr>
      <w:r w:rsidRPr="009A218B">
        <w:rPr>
          <w:rFonts w:ascii="Arial" w:eastAsia="Lucida Sans Unicode" w:hAnsi="Arial" w:cs="Arial"/>
          <w:i/>
          <w:sz w:val="19"/>
          <w:szCs w:val="19"/>
          <w:lang w:eastAsia="pl-PL" w:bidi="pl-PL"/>
        </w:rPr>
        <w:t xml:space="preserve">                                    (podpis)                </w:t>
      </w:r>
      <w:bookmarkEnd w:id="1"/>
    </w:p>
    <w:bookmarkEnd w:id="0"/>
    <w:p w14:paraId="0A7338F7" w14:textId="6CE406A8" w:rsidR="004855EC" w:rsidRPr="009A218B" w:rsidRDefault="004855EC" w:rsidP="0015169C">
      <w:pPr>
        <w:spacing w:after="0" w:line="240" w:lineRule="auto"/>
        <w:rPr>
          <w:rFonts w:ascii="Arial" w:hAnsi="Arial" w:cs="Arial"/>
          <w:i/>
          <w:sz w:val="19"/>
          <w:szCs w:val="19"/>
        </w:rPr>
      </w:pPr>
    </w:p>
    <w:sectPr w:rsidR="004855EC" w:rsidRPr="009A218B" w:rsidSect="00003B85">
      <w:headerReference w:type="default" r:id="rId7"/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3471" w14:textId="77777777" w:rsidR="003C2369" w:rsidRDefault="003C2369" w:rsidP="004855EC">
      <w:pPr>
        <w:spacing w:after="0" w:line="240" w:lineRule="auto"/>
      </w:pPr>
      <w:r>
        <w:separator/>
      </w:r>
    </w:p>
  </w:endnote>
  <w:endnote w:type="continuationSeparator" w:id="0">
    <w:p w14:paraId="12B6904D" w14:textId="77777777" w:rsidR="003C2369" w:rsidRDefault="003C2369" w:rsidP="0048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D59A" w14:textId="77777777" w:rsidR="003C2369" w:rsidRDefault="003C2369" w:rsidP="004855EC">
      <w:pPr>
        <w:spacing w:after="0" w:line="240" w:lineRule="auto"/>
      </w:pPr>
      <w:r>
        <w:separator/>
      </w:r>
    </w:p>
  </w:footnote>
  <w:footnote w:type="continuationSeparator" w:id="0">
    <w:p w14:paraId="7C4169CF" w14:textId="77777777" w:rsidR="003C2369" w:rsidRDefault="003C2369" w:rsidP="0048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9ED5" w14:textId="234C6C00" w:rsidR="004855EC" w:rsidRPr="00AA74A2" w:rsidRDefault="004855EC" w:rsidP="004855EC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18"/>
        <w:szCs w:val="18"/>
        <w:lang w:eastAsia="pl-PL"/>
      </w:rPr>
    </w:pPr>
    <w:r w:rsidRPr="00AA74A2">
      <w:rPr>
        <w:rFonts w:ascii="Arial" w:eastAsia="Times New Roman" w:hAnsi="Arial"/>
        <w:sz w:val="18"/>
        <w:szCs w:val="18"/>
        <w:lang w:eastAsia="pl-PL"/>
      </w:rPr>
      <w:t>"Dostawa paliw na potrzeby Nadleśnictwa Pisz w roku 202</w:t>
    </w:r>
    <w:r w:rsidR="00AF7268">
      <w:rPr>
        <w:rFonts w:ascii="Arial" w:eastAsia="Times New Roman" w:hAnsi="Arial"/>
        <w:sz w:val="18"/>
        <w:szCs w:val="18"/>
        <w:lang w:eastAsia="pl-PL"/>
      </w:rPr>
      <w:t>6</w:t>
    </w:r>
    <w:r w:rsidRPr="00AA74A2">
      <w:rPr>
        <w:rFonts w:ascii="Arial" w:eastAsia="Times New Roman" w:hAnsi="Arial"/>
        <w:sz w:val="18"/>
        <w:szCs w:val="18"/>
        <w:lang w:eastAsia="pl-PL"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D965C7"/>
    <w:multiLevelType w:val="hybridMultilevel"/>
    <w:tmpl w:val="CFC07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1027097">
    <w:abstractNumId w:val="3"/>
  </w:num>
  <w:num w:numId="2" w16cid:durableId="113720755">
    <w:abstractNumId w:val="1"/>
  </w:num>
  <w:num w:numId="3" w16cid:durableId="1282304554">
    <w:abstractNumId w:val="0"/>
  </w:num>
  <w:num w:numId="4" w16cid:durableId="245501186">
    <w:abstractNumId w:val="2"/>
  </w:num>
  <w:num w:numId="5" w16cid:durableId="884680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3A"/>
    <w:rsid w:val="00003B85"/>
    <w:rsid w:val="00034EEA"/>
    <w:rsid w:val="00094F06"/>
    <w:rsid w:val="0015169C"/>
    <w:rsid w:val="001F69CA"/>
    <w:rsid w:val="00214586"/>
    <w:rsid w:val="0023678E"/>
    <w:rsid w:val="002B3F47"/>
    <w:rsid w:val="002C1590"/>
    <w:rsid w:val="003C0115"/>
    <w:rsid w:val="003C2369"/>
    <w:rsid w:val="003D615E"/>
    <w:rsid w:val="00406D73"/>
    <w:rsid w:val="004855EC"/>
    <w:rsid w:val="00506B44"/>
    <w:rsid w:val="005134D7"/>
    <w:rsid w:val="00525590"/>
    <w:rsid w:val="006C5B37"/>
    <w:rsid w:val="006F2B07"/>
    <w:rsid w:val="00707F27"/>
    <w:rsid w:val="00764F78"/>
    <w:rsid w:val="0078667A"/>
    <w:rsid w:val="007A3F47"/>
    <w:rsid w:val="007F26C5"/>
    <w:rsid w:val="007F35E4"/>
    <w:rsid w:val="00884747"/>
    <w:rsid w:val="009A218B"/>
    <w:rsid w:val="00A62DB2"/>
    <w:rsid w:val="00A83159"/>
    <w:rsid w:val="00AA74A2"/>
    <w:rsid w:val="00AE118F"/>
    <w:rsid w:val="00AF7268"/>
    <w:rsid w:val="00D0270F"/>
    <w:rsid w:val="00D83A3A"/>
    <w:rsid w:val="00E659EF"/>
    <w:rsid w:val="00F01258"/>
    <w:rsid w:val="00F0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159D"/>
  <w15:chartTrackingRefBased/>
  <w15:docId w15:val="{4384BF7B-B798-42D2-BE7E-78A85EBF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5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4855E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4855EC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rsid w:val="004855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5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5E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5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5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Adamus</dc:creator>
  <cp:keywords/>
  <dc:description/>
  <cp:lastModifiedBy>Agnieszka Adamus Nadleśnictwo Pisz</cp:lastModifiedBy>
  <cp:revision>12</cp:revision>
  <cp:lastPrinted>2023-04-05T12:13:00Z</cp:lastPrinted>
  <dcterms:created xsi:type="dcterms:W3CDTF">2022-04-05T08:07:00Z</dcterms:created>
  <dcterms:modified xsi:type="dcterms:W3CDTF">2026-03-09T12:31:00Z</dcterms:modified>
</cp:coreProperties>
</file>